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9D4" w:rsidRDefault="00952392">
      <w:pPr>
        <w:jc w:val="center"/>
        <w:rPr>
          <w:rFonts w:hint="eastAsia"/>
          <w:sz w:val="28"/>
          <w:szCs w:val="28"/>
        </w:rPr>
      </w:pPr>
      <w:bookmarkStart w:id="0" w:name="_GoBack"/>
      <w:bookmarkEnd w:id="0"/>
      <w:r>
        <w:rPr>
          <w:sz w:val="28"/>
          <w:szCs w:val="28"/>
        </w:rPr>
        <w:t>WPCA</w:t>
      </w:r>
    </w:p>
    <w:p w:rsidR="008569D4" w:rsidRDefault="00952392">
      <w:pPr>
        <w:jc w:val="center"/>
        <w:rPr>
          <w:rFonts w:hint="eastAsia"/>
        </w:rPr>
      </w:pPr>
      <w:r>
        <w:rPr>
          <w:sz w:val="28"/>
          <w:szCs w:val="28"/>
        </w:rPr>
        <w:t>AGM 2021</w:t>
      </w:r>
    </w:p>
    <w:p w:rsidR="008569D4" w:rsidRDefault="008569D4">
      <w:pPr>
        <w:rPr>
          <w:rFonts w:hint="eastAsia"/>
          <w:sz w:val="28"/>
          <w:szCs w:val="28"/>
        </w:rPr>
      </w:pPr>
    </w:p>
    <w:p w:rsidR="008569D4" w:rsidRDefault="008569D4">
      <w:pPr>
        <w:rPr>
          <w:rFonts w:hint="eastAsia"/>
          <w:sz w:val="28"/>
          <w:szCs w:val="28"/>
        </w:rPr>
      </w:pPr>
    </w:p>
    <w:p w:rsidR="008569D4" w:rsidRDefault="00952392">
      <w:pPr>
        <w:rPr>
          <w:rFonts w:hint="eastAsia"/>
        </w:rPr>
      </w:pPr>
      <w:r>
        <w:rPr>
          <w:sz w:val="28"/>
          <w:szCs w:val="28"/>
        </w:rPr>
        <w:t>March 2021</w:t>
      </w:r>
    </w:p>
    <w:p w:rsidR="008569D4" w:rsidRDefault="00952392">
      <w:pPr>
        <w:rPr>
          <w:rFonts w:hint="eastAsia"/>
          <w:sz w:val="28"/>
          <w:szCs w:val="28"/>
        </w:rPr>
      </w:pPr>
      <w:r>
        <w:rPr>
          <w:sz w:val="28"/>
          <w:szCs w:val="28"/>
        </w:rPr>
        <w:t>Social Secretary’s Report for 2020</w:t>
      </w:r>
    </w:p>
    <w:p w:rsidR="008569D4" w:rsidRDefault="008569D4">
      <w:pPr>
        <w:rPr>
          <w:rFonts w:hint="eastAsia"/>
          <w:sz w:val="28"/>
          <w:szCs w:val="28"/>
        </w:rPr>
      </w:pPr>
    </w:p>
    <w:p w:rsidR="008569D4" w:rsidRDefault="00952392">
      <w:pPr>
        <w:rPr>
          <w:rFonts w:hint="eastAsia"/>
          <w:sz w:val="28"/>
          <w:szCs w:val="28"/>
        </w:rPr>
      </w:pPr>
      <w:r>
        <w:rPr>
          <w:sz w:val="28"/>
          <w:szCs w:val="28"/>
        </w:rPr>
        <w:t>Here is my third report as Social Secretary to the WPCA.</w:t>
      </w:r>
    </w:p>
    <w:p w:rsidR="008569D4" w:rsidRDefault="008569D4">
      <w:pPr>
        <w:rPr>
          <w:rFonts w:hint="eastAsia"/>
          <w:sz w:val="28"/>
          <w:szCs w:val="28"/>
        </w:rPr>
      </w:pPr>
    </w:p>
    <w:p w:rsidR="008569D4" w:rsidRDefault="00952392">
      <w:pPr>
        <w:rPr>
          <w:rFonts w:hint="eastAsia"/>
          <w:sz w:val="28"/>
          <w:szCs w:val="28"/>
        </w:rPr>
      </w:pPr>
      <w:r>
        <w:rPr>
          <w:sz w:val="28"/>
          <w:szCs w:val="28"/>
        </w:rPr>
        <w:t>Due to coronavirus restrictions I was only able to organise one event in 2020 and that was the Christmas Quiz on 15</w:t>
      </w:r>
      <w:r>
        <w:rPr>
          <w:sz w:val="28"/>
          <w:szCs w:val="28"/>
          <w:vertAlign w:val="superscript"/>
        </w:rPr>
        <w:t>th</w:t>
      </w:r>
      <w:r>
        <w:rPr>
          <w:sz w:val="28"/>
          <w:szCs w:val="28"/>
        </w:rPr>
        <w:t xml:space="preserve"> December.  We commenced with 15 questions and answers, all put up on the Zoom screen, thanks to Peter Anderson.  This was followed by a cocktail competition complete with prizes and the evening finished with the second half of the quiz </w:t>
      </w:r>
      <w:proofErr w:type="spellStart"/>
      <w:r>
        <w:rPr>
          <w:sz w:val="28"/>
          <w:szCs w:val="28"/>
        </w:rPr>
        <w:t>questioons</w:t>
      </w:r>
      <w:proofErr w:type="spellEnd"/>
      <w:r>
        <w:rPr>
          <w:sz w:val="28"/>
          <w:szCs w:val="28"/>
        </w:rPr>
        <w:t xml:space="preserve"> and answers. We had a good turn out on Zoom </w:t>
      </w:r>
      <w:proofErr w:type="gramStart"/>
      <w:r>
        <w:rPr>
          <w:sz w:val="28"/>
          <w:szCs w:val="28"/>
        </w:rPr>
        <w:t>and  it</w:t>
      </w:r>
      <w:proofErr w:type="gramEnd"/>
      <w:r>
        <w:rPr>
          <w:sz w:val="28"/>
          <w:szCs w:val="28"/>
        </w:rPr>
        <w:t xml:space="preserve"> was a very enjoyable evening with Christmas hats and a lot of laughs.</w:t>
      </w:r>
    </w:p>
    <w:p w:rsidR="008569D4" w:rsidRDefault="008569D4">
      <w:pPr>
        <w:rPr>
          <w:rFonts w:hint="eastAsia"/>
          <w:sz w:val="28"/>
          <w:szCs w:val="28"/>
        </w:rPr>
      </w:pPr>
    </w:p>
    <w:p w:rsidR="008569D4" w:rsidRDefault="00952392">
      <w:pPr>
        <w:rPr>
          <w:rFonts w:hint="eastAsia"/>
        </w:rPr>
      </w:pPr>
      <w:r>
        <w:rPr>
          <w:sz w:val="28"/>
          <w:szCs w:val="28"/>
        </w:rPr>
        <w:t xml:space="preserve">I had lots of ideas for last year including trips to the Tank Museum at </w:t>
      </w:r>
      <w:proofErr w:type="spellStart"/>
      <w:r>
        <w:rPr>
          <w:sz w:val="28"/>
          <w:szCs w:val="28"/>
        </w:rPr>
        <w:t>Bovington</w:t>
      </w:r>
      <w:proofErr w:type="spellEnd"/>
      <w:r>
        <w:rPr>
          <w:sz w:val="28"/>
          <w:szCs w:val="28"/>
        </w:rPr>
        <w:t xml:space="preserve">, the RNLI College at Poole and also maybe Monkey World at Wool. These would be in addition to the beach </w:t>
      </w:r>
      <w:proofErr w:type="spellStart"/>
      <w:r>
        <w:rPr>
          <w:sz w:val="28"/>
          <w:szCs w:val="28"/>
        </w:rPr>
        <w:t>bbq</w:t>
      </w:r>
      <w:proofErr w:type="spellEnd"/>
      <w:r>
        <w:rPr>
          <w:sz w:val="28"/>
          <w:szCs w:val="28"/>
        </w:rPr>
        <w:t xml:space="preserve"> and the Fitting out Supper in April and the Laying </w:t>
      </w:r>
      <w:proofErr w:type="gramStart"/>
      <w:r>
        <w:rPr>
          <w:sz w:val="28"/>
          <w:szCs w:val="28"/>
        </w:rPr>
        <w:t>Up</w:t>
      </w:r>
      <w:proofErr w:type="gramEnd"/>
      <w:r>
        <w:rPr>
          <w:sz w:val="28"/>
          <w:szCs w:val="28"/>
        </w:rPr>
        <w:t xml:space="preserve"> Supper in the Autumn/Winter.  Hopefully at least one of these events will take place when restrictions are lifted.  Please contact me if you have any comments, the brewery trip idea came after discussing it one Tuesday at the social evening.</w:t>
      </w:r>
    </w:p>
    <w:sectPr w:rsidR="008569D4">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D4"/>
    <w:rsid w:val="002F7C65"/>
    <w:rsid w:val="008569D4"/>
    <w:rsid w:val="0095239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29EF8-94AA-45D8-A340-D1398A37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alloonText">
    <w:name w:val="Balloon Text"/>
    <w:basedOn w:val="Normal"/>
    <w:link w:val="BalloonTextChar"/>
    <w:uiPriority w:val="99"/>
    <w:semiHidden/>
    <w:unhideWhenUsed/>
    <w:rsid w:val="00952392"/>
    <w:rPr>
      <w:rFonts w:ascii="Segoe UI" w:hAnsi="Segoe UI" w:cs="Mangal"/>
      <w:sz w:val="18"/>
      <w:szCs w:val="16"/>
    </w:rPr>
  </w:style>
  <w:style w:type="character" w:customStyle="1" w:styleId="BalloonTextChar">
    <w:name w:val="Balloon Text Char"/>
    <w:basedOn w:val="DefaultParagraphFont"/>
    <w:link w:val="BalloonText"/>
    <w:uiPriority w:val="99"/>
    <w:semiHidden/>
    <w:rsid w:val="00952392"/>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atkinson</dc:creator>
  <dc:description/>
  <cp:lastModifiedBy>jane atkinson</cp:lastModifiedBy>
  <cp:revision>2</cp:revision>
  <cp:lastPrinted>2021-03-08T13:33:00Z</cp:lastPrinted>
  <dcterms:created xsi:type="dcterms:W3CDTF">2021-03-11T12:17:00Z</dcterms:created>
  <dcterms:modified xsi:type="dcterms:W3CDTF">2021-03-11T12:17:00Z</dcterms:modified>
  <dc:language>en-GB</dc:language>
</cp:coreProperties>
</file>